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D3078" w:rsidRPr="00CD3078" w14:paraId="64402821" w14:textId="77777777" w:rsidTr="00CD3078">
        <w:trPr>
          <w:trHeight w:val="58"/>
        </w:trPr>
        <w:tc>
          <w:tcPr>
            <w:tcW w:w="4508" w:type="dxa"/>
          </w:tcPr>
          <w:p w14:paraId="27EC0F49" w14:textId="77777777" w:rsidR="00CD3078" w:rsidRPr="00CD3078" w:rsidRDefault="00CD3078" w:rsidP="00CD3078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  <w:r w:rsidRPr="00CD3078"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  <w:t xml:space="preserve">Na osnovu odredbe člana 329 stava 1 tačke 8) Zakona o privrednim društvima („Službeni glasnik Republike Srbije“, br. 36/2011, 99/2011, 83/2014 - dr. zakon i 5/2015, 44/2018, 95/2018 i 91/2019) i odredbe člana 24 stava 1 tačke 8) Statuta </w:t>
            </w:r>
            <w:r w:rsidRPr="00CD3078">
              <w:rPr>
                <w:rFonts w:ascii="Verdana" w:eastAsia="Calibri" w:hAnsi="Verdana" w:cs="Arial"/>
                <w:sz w:val="20"/>
                <w:szCs w:val="20"/>
              </w:rPr>
              <w:t>PGP RAPID AD APATIN, sa registrovanim sedištem na adresi Industrijska zona bb, 25260 Apatin, Republika Srbija, matični broj: 08027714, PIB 100964966 (,,</w:t>
            </w:r>
            <w:r w:rsidRPr="00CD307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Društvo’’</w:t>
            </w:r>
            <w:r w:rsidRPr="00CD3078">
              <w:rPr>
                <w:rFonts w:ascii="Verdana" w:eastAsia="Calibri" w:hAnsi="Verdana" w:cs="Arial"/>
                <w:sz w:val="20"/>
                <w:szCs w:val="20"/>
              </w:rPr>
              <w:t>)</w:t>
            </w:r>
            <w:r w:rsidRPr="00CD3078"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  <w:t>, skupština akcionara na redovnoj sednici održanoj dana [</w:t>
            </w:r>
            <w:r w:rsidRPr="00CD3078">
              <w:rPr>
                <w:rFonts w:ascii="Verdana" w:eastAsia="Calibri" w:hAnsi="Verdana" w:cs="Times New Roman"/>
                <w:sz w:val="20"/>
                <w:szCs w:val="20"/>
                <w:highlight w:val="cyan"/>
                <w:lang w:val="sr-Latn-RS"/>
              </w:rPr>
              <w:t>uneti</w:t>
            </w:r>
            <w:r w:rsidRPr="00CD3078"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  <w:t>] donosi sledeću:</w:t>
            </w:r>
          </w:p>
          <w:p w14:paraId="26133019" w14:textId="77777777" w:rsidR="00CD3078" w:rsidRPr="00CD3078" w:rsidRDefault="00CD3078" w:rsidP="00CD3078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</w:p>
          <w:p w14:paraId="4928FAFC" w14:textId="77777777" w:rsidR="00CD3078" w:rsidRPr="00CD3078" w:rsidRDefault="00CD3078" w:rsidP="00CD3078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</w:p>
          <w:p w14:paraId="44316F76" w14:textId="77777777" w:rsidR="00CD3078" w:rsidRPr="00CD3078" w:rsidRDefault="00CD3078" w:rsidP="00CD3078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</w:p>
          <w:p w14:paraId="378DDA82" w14:textId="77777777" w:rsidR="00CD3078" w:rsidRPr="00CD3078" w:rsidRDefault="00CD3078" w:rsidP="00CD3078">
            <w:pPr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sr-Latn-RS"/>
              </w:rPr>
            </w:pPr>
            <w:r w:rsidRPr="00CD3078">
              <w:rPr>
                <w:rFonts w:ascii="Verdana" w:eastAsia="Calibri" w:hAnsi="Verdana" w:cs="Times New Roman"/>
                <w:b/>
                <w:sz w:val="20"/>
                <w:szCs w:val="20"/>
                <w:lang w:val="sr-Latn-RS"/>
              </w:rPr>
              <w:t>ODLUKU</w:t>
            </w:r>
          </w:p>
          <w:p w14:paraId="5804827E" w14:textId="2801BBF5" w:rsidR="00CD3078" w:rsidRPr="00CD3078" w:rsidRDefault="00CD3078" w:rsidP="00CD3078">
            <w:pPr>
              <w:spacing w:after="0"/>
              <w:jc w:val="center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  <w:r w:rsidRPr="00CD3078">
              <w:rPr>
                <w:rFonts w:ascii="Verdana" w:eastAsia="Calibri" w:hAnsi="Verdana" w:cs="Times New Roman"/>
                <w:b/>
                <w:sz w:val="20"/>
                <w:szCs w:val="20"/>
                <w:lang w:val="sr-Latn-RS"/>
              </w:rPr>
              <w:t xml:space="preserve">o usvajanju finansijskih izveštaja Društva za poslovnu 2020. godinu </w:t>
            </w:r>
          </w:p>
          <w:p w14:paraId="1D01EAE5" w14:textId="77777777" w:rsidR="00CD3078" w:rsidRPr="00CD3078" w:rsidRDefault="00CD3078" w:rsidP="00CD3078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</w:p>
          <w:p w14:paraId="6D9D0A90" w14:textId="77777777" w:rsidR="00CD3078" w:rsidRPr="00CD3078" w:rsidRDefault="00CD3078" w:rsidP="00CD3078">
            <w:pPr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sr-Latn-RS"/>
              </w:rPr>
            </w:pPr>
            <w:r w:rsidRPr="00CD3078">
              <w:rPr>
                <w:rFonts w:ascii="Verdana" w:eastAsia="Calibri" w:hAnsi="Verdana" w:cs="Times New Roman"/>
                <w:b/>
                <w:sz w:val="20"/>
                <w:szCs w:val="20"/>
                <w:lang w:val="sr-Latn-RS"/>
              </w:rPr>
              <w:t>I</w:t>
            </w:r>
          </w:p>
          <w:p w14:paraId="3CAB1912" w14:textId="77777777" w:rsidR="00CD3078" w:rsidRPr="00CD3078" w:rsidRDefault="00CD3078" w:rsidP="00CD3078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</w:p>
          <w:p w14:paraId="0AED8A9A" w14:textId="01C6D1C2" w:rsidR="00CD3078" w:rsidRPr="00CD3078" w:rsidRDefault="00CD3078" w:rsidP="00CD3078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  <w:r w:rsidRPr="00CD307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sr-Latn-RS"/>
              </w:rPr>
              <w:t>USVAJAJU SE</w:t>
            </w:r>
            <w:r w:rsidRPr="00CD3078"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  <w:t xml:space="preserve"> finansijski izveštaji Društva za poslovnu 2020. godinu</w:t>
            </w:r>
            <w:r w:rsidR="00CA7219"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  <w:t>.</w:t>
            </w:r>
          </w:p>
          <w:p w14:paraId="55EAFF39" w14:textId="77777777" w:rsidR="00CD3078" w:rsidRPr="00CD3078" w:rsidRDefault="00CD3078" w:rsidP="00CD3078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</w:p>
          <w:p w14:paraId="2FBCFFA5" w14:textId="77777777" w:rsidR="00CD3078" w:rsidRPr="00CD3078" w:rsidRDefault="00CD3078" w:rsidP="00CD3078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</w:p>
          <w:p w14:paraId="5738ECDA" w14:textId="77777777" w:rsidR="00CD3078" w:rsidRPr="00CD3078" w:rsidRDefault="00CD3078" w:rsidP="00CD3078">
            <w:pPr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sr-Latn-RS"/>
              </w:rPr>
            </w:pPr>
            <w:r w:rsidRPr="00CD3078">
              <w:rPr>
                <w:rFonts w:ascii="Verdana" w:eastAsia="Calibri" w:hAnsi="Verdana" w:cs="Times New Roman"/>
                <w:b/>
                <w:sz w:val="20"/>
                <w:szCs w:val="20"/>
                <w:lang w:val="sr-Latn-RS"/>
              </w:rPr>
              <w:t>II</w:t>
            </w:r>
          </w:p>
          <w:p w14:paraId="3DE355B7" w14:textId="77777777" w:rsidR="00CD3078" w:rsidRPr="00CD3078" w:rsidRDefault="00CD3078" w:rsidP="00CD3078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</w:p>
          <w:p w14:paraId="555C243F" w14:textId="26F30EAD" w:rsidR="00CD3078" w:rsidRPr="00CD3078" w:rsidRDefault="00CD3078" w:rsidP="00CD3078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  <w:t>Izveštaji</w:t>
            </w:r>
            <w:r w:rsidRPr="00CD3078"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  <w:t xml:space="preserve"> iz člana 1. su priloženi uz </w:t>
            </w:r>
            <w:r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  <w:t xml:space="preserve">ovu </w:t>
            </w:r>
            <w:r w:rsidRPr="00CD3078"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  <w:t>Odluku i čine njen sastavni deo.</w:t>
            </w:r>
          </w:p>
          <w:p w14:paraId="4AE76BC3" w14:textId="2F873270" w:rsidR="00CD3078" w:rsidRPr="00CD3078" w:rsidRDefault="00CD3078" w:rsidP="00CD3078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</w:p>
          <w:p w14:paraId="621849BA" w14:textId="77777777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58D15EDA" w14:textId="77777777" w:rsidR="00CD3078" w:rsidRPr="00CD3078" w:rsidRDefault="00CD3078" w:rsidP="00CD307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sr-Latn-RS"/>
              </w:rPr>
            </w:pPr>
            <w:r w:rsidRPr="00CD3078">
              <w:rPr>
                <w:rFonts w:ascii="Verdana" w:hAnsi="Verdana"/>
                <w:b/>
                <w:sz w:val="20"/>
                <w:szCs w:val="20"/>
                <w:lang w:val="sr-Latn-RS"/>
              </w:rPr>
              <w:t>III</w:t>
            </w:r>
          </w:p>
          <w:p w14:paraId="7330BBD1" w14:textId="77777777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2FA22CF9" w14:textId="77777777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  <w:r w:rsidRPr="00CD3078">
              <w:rPr>
                <w:rFonts w:ascii="Verdana" w:hAnsi="Verdana"/>
                <w:sz w:val="20"/>
                <w:szCs w:val="20"/>
                <w:lang w:val="sr-Latn-RS"/>
              </w:rPr>
              <w:t>Ova Odluka stupa na snagu danom donošenja.</w:t>
            </w:r>
          </w:p>
          <w:p w14:paraId="62F687EF" w14:textId="77777777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26C9D6A2" w14:textId="77777777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1A2EB13F" w14:textId="74EE98D2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  <w:r w:rsidRPr="00CD3078">
              <w:rPr>
                <w:rFonts w:ascii="Verdana" w:hAnsi="Verdana"/>
                <w:sz w:val="20"/>
                <w:szCs w:val="20"/>
                <w:lang w:val="sr-Latn-RS"/>
              </w:rPr>
              <w:t>U Apatinu, dana [</w:t>
            </w:r>
            <w:r w:rsidRPr="00CD3078">
              <w:rPr>
                <w:rFonts w:ascii="Verdana" w:hAnsi="Verdana"/>
                <w:sz w:val="20"/>
                <w:szCs w:val="20"/>
                <w:highlight w:val="cyan"/>
                <w:lang w:val="sr-Latn-RS"/>
              </w:rPr>
              <w:t>uneti</w:t>
            </w:r>
            <w:r w:rsidRPr="00CD3078">
              <w:rPr>
                <w:rFonts w:ascii="Verdana" w:hAnsi="Verdana"/>
                <w:sz w:val="20"/>
                <w:szCs w:val="20"/>
                <w:lang w:val="sr-Latn-RS"/>
              </w:rPr>
              <w:t>] 2021. godine</w:t>
            </w:r>
          </w:p>
          <w:p w14:paraId="0C527124" w14:textId="77777777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51CB2ED8" w14:textId="77777777" w:rsidR="00CD3078" w:rsidRPr="00CD3078" w:rsidRDefault="00CD3078" w:rsidP="00CD3078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  <w:r w:rsidRPr="00CD3078"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PREDSEDNIK SKUPŠTINE AKCIONARA</w:t>
            </w:r>
          </w:p>
          <w:p w14:paraId="7AD0FA38" w14:textId="1F557CE7" w:rsidR="00CD3078" w:rsidRDefault="00CD3078" w:rsidP="00CD3078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</w:p>
          <w:p w14:paraId="2DA55D2C" w14:textId="77777777" w:rsidR="00CA7219" w:rsidRPr="00CD3078" w:rsidRDefault="00CA7219" w:rsidP="00CD3078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</w:p>
          <w:p w14:paraId="3E1C29CF" w14:textId="77777777" w:rsidR="00CD3078" w:rsidRPr="00CD3078" w:rsidRDefault="00CD3078" w:rsidP="00CD3078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  <w:r w:rsidRPr="00CD3078"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________________________</w:t>
            </w:r>
          </w:p>
          <w:p w14:paraId="7E17F330" w14:textId="77777777" w:rsidR="006C7598" w:rsidRPr="00AB7C50" w:rsidRDefault="006C7598" w:rsidP="006C75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sr-Latn-RS"/>
              </w:rPr>
              <w:t>[●]</w:t>
            </w:r>
          </w:p>
          <w:p w14:paraId="60B0E813" w14:textId="3FD82535" w:rsidR="00CD3078" w:rsidRPr="00CD3078" w:rsidRDefault="00CD3078" w:rsidP="00CD3078">
            <w:pPr>
              <w:spacing w:after="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4508" w:type="dxa"/>
          </w:tcPr>
          <w:p w14:paraId="38E39E60" w14:textId="7BA0C35D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CD3078">
              <w:rPr>
                <w:rFonts w:ascii="Verdana" w:hAnsi="Verdana"/>
                <w:sz w:val="20"/>
                <w:szCs w:val="20"/>
                <w:lang w:val="en-GB"/>
              </w:rPr>
              <w:t>Pursuant to the provision of Article 329 paragraph 1 item 8) of the Law on Business Companies („Official gazette of the Republic of Serbia, nos. 36/2011, 99/2011, 83/2014 – other law i 5/2015, 44/2018, 95/2018 and 91/2019) and provision of Article 24 paragraph 1 item 8) of the Statute of PGP RAPID AD APATIN, with registered seat at Industrijska zona bb, 25260 Apatin, Republic of Serbia, corporate identification no. 08027714, TIN 100964966 (the "</w:t>
            </w:r>
            <w:r w:rsidRPr="00CD3078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Company</w:t>
            </w:r>
            <w:r w:rsidRPr="00CD3078">
              <w:rPr>
                <w:rFonts w:ascii="Verdana" w:hAnsi="Verdana"/>
                <w:sz w:val="20"/>
                <w:szCs w:val="20"/>
                <w:lang w:val="en-GB"/>
              </w:rPr>
              <w:t>"), the General Meeting of the company at the ordinary session held on [</w:t>
            </w:r>
            <w:r w:rsidRPr="00CD3078">
              <w:rPr>
                <w:rFonts w:ascii="Verdana" w:hAnsi="Verdana"/>
                <w:sz w:val="20"/>
                <w:szCs w:val="20"/>
                <w:highlight w:val="cyan"/>
                <w:lang w:val="en-GB"/>
              </w:rPr>
              <w:t>insert</w:t>
            </w:r>
            <w:r w:rsidRPr="00CD3078">
              <w:rPr>
                <w:rFonts w:ascii="Verdana" w:hAnsi="Verdana"/>
                <w:sz w:val="20"/>
                <w:szCs w:val="20"/>
                <w:lang w:val="en-GB"/>
              </w:rPr>
              <w:t>] renders the following:</w:t>
            </w:r>
          </w:p>
          <w:p w14:paraId="0F3FA4AA" w14:textId="77777777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79CD4CB" w14:textId="77777777" w:rsidR="00CD3078" w:rsidRPr="00CD3078" w:rsidRDefault="00CD3078" w:rsidP="00CD307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CD3078">
              <w:rPr>
                <w:rFonts w:ascii="Verdana" w:hAnsi="Verdana"/>
                <w:b/>
                <w:sz w:val="20"/>
                <w:szCs w:val="20"/>
                <w:lang w:val="en-GB"/>
              </w:rPr>
              <w:t>DECISION</w:t>
            </w:r>
          </w:p>
          <w:p w14:paraId="769C2AB6" w14:textId="17B905F8" w:rsidR="00CD3078" w:rsidRPr="00CD3078" w:rsidRDefault="00CD3078" w:rsidP="00CD3078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CD3078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on adoption of the financial statements of the Company for 2020 </w:t>
            </w:r>
          </w:p>
          <w:p w14:paraId="601F8672" w14:textId="77777777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475A6D8" w14:textId="77777777" w:rsidR="00CD3078" w:rsidRPr="00CD3078" w:rsidRDefault="00CD3078" w:rsidP="00CD307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CD3078">
              <w:rPr>
                <w:rFonts w:ascii="Verdana" w:hAnsi="Verdana"/>
                <w:b/>
                <w:sz w:val="20"/>
                <w:szCs w:val="20"/>
                <w:lang w:val="en-GB"/>
              </w:rPr>
              <w:t>I</w:t>
            </w:r>
          </w:p>
          <w:p w14:paraId="208E87BC" w14:textId="77777777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6F9F3EB" w14:textId="4369B2A7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CD3078">
              <w:rPr>
                <w:rFonts w:ascii="Verdana" w:hAnsi="Verdana"/>
                <w:sz w:val="20"/>
                <w:szCs w:val="20"/>
                <w:lang w:val="en-GB"/>
              </w:rPr>
              <w:t xml:space="preserve">The financial statements of the Company for the business year 2020 </w:t>
            </w:r>
            <w:r w:rsidRPr="00CD3078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ARE HEREBY ADOPTED</w:t>
            </w:r>
            <w:r w:rsidRPr="00CD3078">
              <w:rPr>
                <w:rFonts w:ascii="Verdana" w:hAnsi="Verdana"/>
                <w:sz w:val="20"/>
                <w:szCs w:val="20"/>
                <w:lang w:val="en-GB"/>
              </w:rPr>
              <w:t>.</w:t>
            </w:r>
          </w:p>
          <w:p w14:paraId="0E0F2FD4" w14:textId="77777777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7AA86FE" w14:textId="77777777" w:rsidR="00CD3078" w:rsidRPr="00CD3078" w:rsidRDefault="00CD3078" w:rsidP="00CD307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CD3078">
              <w:rPr>
                <w:rFonts w:ascii="Verdana" w:hAnsi="Verdana"/>
                <w:b/>
                <w:sz w:val="20"/>
                <w:szCs w:val="20"/>
                <w:lang w:val="en-GB"/>
              </w:rPr>
              <w:t>II</w:t>
            </w:r>
          </w:p>
          <w:p w14:paraId="6409BA34" w14:textId="77777777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4394783" w14:textId="206991DB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CD3078">
              <w:rPr>
                <w:rFonts w:ascii="Verdana" w:hAnsi="Verdana"/>
                <w:sz w:val="20"/>
                <w:szCs w:val="20"/>
                <w:lang w:val="en-GB"/>
              </w:rPr>
              <w:t>Financial statements</w:t>
            </w:r>
            <w:r w:rsidR="00CA7219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00CD3078">
              <w:rPr>
                <w:rFonts w:ascii="Verdana" w:hAnsi="Verdana"/>
                <w:sz w:val="20"/>
                <w:szCs w:val="20"/>
                <w:lang w:val="en-GB"/>
              </w:rPr>
              <w:t>from Article 1 are attached to this Decision and form integral part thereof.</w:t>
            </w:r>
          </w:p>
          <w:p w14:paraId="047958A4" w14:textId="77777777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D8DC062" w14:textId="77777777" w:rsidR="00CD3078" w:rsidRPr="00CD3078" w:rsidRDefault="00CD3078" w:rsidP="00CD3078">
            <w:pPr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sr-Latn-RS"/>
              </w:rPr>
            </w:pPr>
            <w:r w:rsidRPr="00CD3078">
              <w:rPr>
                <w:rFonts w:ascii="Verdana" w:eastAsia="Calibri" w:hAnsi="Verdana" w:cs="Times New Roman"/>
                <w:b/>
                <w:sz w:val="20"/>
                <w:szCs w:val="20"/>
                <w:lang w:val="sr-Latn-RS"/>
              </w:rPr>
              <w:t>III</w:t>
            </w:r>
          </w:p>
          <w:p w14:paraId="32197F2B" w14:textId="77777777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FAF6D38" w14:textId="77777777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CD3078">
              <w:rPr>
                <w:rFonts w:ascii="Verdana" w:hAnsi="Verdana"/>
                <w:sz w:val="20"/>
                <w:szCs w:val="20"/>
                <w:lang w:val="en-GB"/>
              </w:rPr>
              <w:t>This decision shall enter into force on the day of its rendering.</w:t>
            </w:r>
          </w:p>
          <w:p w14:paraId="47FDCEA4" w14:textId="77777777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EED467D" w14:textId="77777777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FB60C3E" w14:textId="77777777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CD3078">
              <w:rPr>
                <w:rFonts w:ascii="Verdana" w:hAnsi="Verdana"/>
                <w:sz w:val="20"/>
                <w:szCs w:val="20"/>
              </w:rPr>
              <w:t>In Apatin, on [</w:t>
            </w:r>
            <w:r w:rsidRPr="00CD3078">
              <w:rPr>
                <w:rFonts w:ascii="Verdana" w:hAnsi="Verdana"/>
                <w:sz w:val="20"/>
                <w:szCs w:val="20"/>
                <w:highlight w:val="cyan"/>
              </w:rPr>
              <w:t>insert</w:t>
            </w:r>
            <w:r w:rsidRPr="00CD3078">
              <w:rPr>
                <w:rFonts w:ascii="Verdana" w:hAnsi="Verdana"/>
                <w:sz w:val="20"/>
                <w:szCs w:val="20"/>
              </w:rPr>
              <w:t xml:space="preserve">] </w:t>
            </w:r>
            <w:proofErr w:type="gramStart"/>
            <w:r w:rsidRPr="00CD3078">
              <w:rPr>
                <w:rFonts w:ascii="Verdana" w:hAnsi="Verdana"/>
                <w:sz w:val="20"/>
                <w:szCs w:val="20"/>
              </w:rPr>
              <w:t>2021</w:t>
            </w:r>
            <w:proofErr w:type="gramEnd"/>
          </w:p>
          <w:p w14:paraId="79E7DCDF" w14:textId="77777777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F114E12" w14:textId="77777777" w:rsidR="00CD3078" w:rsidRPr="00CD3078" w:rsidRDefault="00CD3078" w:rsidP="00CD3078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  <w:r w:rsidRPr="00CD3078"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CHAIRMAN OF THE GENERAL MEETING</w:t>
            </w:r>
          </w:p>
          <w:p w14:paraId="65ECFA81" w14:textId="3BF41DC0" w:rsidR="00CD3078" w:rsidRDefault="00CD3078" w:rsidP="00CD3078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</w:p>
          <w:p w14:paraId="1F263481" w14:textId="77777777" w:rsidR="00CA7219" w:rsidRPr="00CD3078" w:rsidRDefault="00CA7219" w:rsidP="00CD3078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</w:p>
          <w:p w14:paraId="4F530B44" w14:textId="77777777" w:rsidR="00CD3078" w:rsidRPr="00CD3078" w:rsidRDefault="00CD3078" w:rsidP="00CD3078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  <w:r w:rsidRPr="00CD3078"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________________________</w:t>
            </w:r>
          </w:p>
          <w:p w14:paraId="77D96468" w14:textId="77777777" w:rsidR="006C7598" w:rsidRPr="00AB7C50" w:rsidRDefault="006C7598" w:rsidP="006C75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sr-Latn-RS"/>
              </w:rPr>
              <w:t>[●]</w:t>
            </w:r>
          </w:p>
          <w:p w14:paraId="7DC406A7" w14:textId="77777777" w:rsidR="00CD3078" w:rsidRPr="00CD3078" w:rsidRDefault="00CD3078" w:rsidP="00CD3078">
            <w:pPr>
              <w:spacing w:after="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6DAF6672" w14:textId="77777777" w:rsidR="00FA3A16" w:rsidRPr="00CD3078" w:rsidRDefault="00FA3A16" w:rsidP="00CD3078">
      <w:pPr>
        <w:spacing w:after="0"/>
        <w:rPr>
          <w:rFonts w:ascii="Verdana" w:hAnsi="Verdana"/>
          <w:sz w:val="20"/>
          <w:szCs w:val="20"/>
        </w:rPr>
      </w:pPr>
    </w:p>
    <w:sectPr w:rsidR="00FA3A16" w:rsidRPr="00CD3078" w:rsidSect="00CD3078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DC"/>
    <w:rsid w:val="00086402"/>
    <w:rsid w:val="00260F14"/>
    <w:rsid w:val="002F416F"/>
    <w:rsid w:val="0038473C"/>
    <w:rsid w:val="004B6AEB"/>
    <w:rsid w:val="004C3B69"/>
    <w:rsid w:val="006317F6"/>
    <w:rsid w:val="006C7598"/>
    <w:rsid w:val="007830E3"/>
    <w:rsid w:val="00896B8D"/>
    <w:rsid w:val="00A715C2"/>
    <w:rsid w:val="00CA7219"/>
    <w:rsid w:val="00CD3078"/>
    <w:rsid w:val="00D441F4"/>
    <w:rsid w:val="00D66380"/>
    <w:rsid w:val="00D7099B"/>
    <w:rsid w:val="00E74CBC"/>
    <w:rsid w:val="00F63C08"/>
    <w:rsid w:val="00F911FB"/>
    <w:rsid w:val="00F921DC"/>
    <w:rsid w:val="00FA2743"/>
    <w:rsid w:val="00F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A041"/>
  <w15:chartTrackingRefBased/>
  <w15:docId w15:val="{A88D72DD-8B1E-4E32-B2D8-865D342E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078"/>
    <w:pPr>
      <w:spacing w:after="200" w:line="276" w:lineRule="auto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MVJ</cp:lastModifiedBy>
  <cp:revision>4</cp:revision>
  <dcterms:created xsi:type="dcterms:W3CDTF">2021-05-19T08:35:00Z</dcterms:created>
  <dcterms:modified xsi:type="dcterms:W3CDTF">2021-05-21T11:31:00Z</dcterms:modified>
</cp:coreProperties>
</file>